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97B9" w14:textId="77777777" w:rsidR="003538EC" w:rsidRDefault="003538EC" w:rsidP="003538EC">
      <w:pPr>
        <w:rPr>
          <w:rFonts w:ascii="Times New Roman" w:hAnsi="Times New Roman"/>
          <w:szCs w:val="22"/>
        </w:rPr>
      </w:pPr>
    </w:p>
    <w:p w14:paraId="567333C1" w14:textId="77777777" w:rsidR="003538EC" w:rsidRDefault="003538EC" w:rsidP="003538EC">
      <w:pPr>
        <w:rPr>
          <w:rFonts w:ascii="Times New Roman" w:hAnsi="Times New Roman"/>
          <w:szCs w:val="22"/>
        </w:rPr>
      </w:pPr>
    </w:p>
    <w:p w14:paraId="093107FF" w14:textId="3D649349" w:rsidR="003538EC" w:rsidRPr="00B555AF" w:rsidRDefault="003538EC" w:rsidP="003538EC">
      <w:pPr>
        <w:rPr>
          <w:rFonts w:ascii="Times New Roman" w:hAnsi="Times New Roman"/>
          <w:szCs w:val="22"/>
        </w:rPr>
      </w:pPr>
      <w:bookmarkStart w:id="0" w:name="_GoBack"/>
      <w:bookmarkEnd w:id="0"/>
      <w:r w:rsidRPr="00B555AF">
        <w:rPr>
          <w:rFonts w:ascii="Times New Roman" w:hAnsi="Times New Roman"/>
          <w:szCs w:val="22"/>
        </w:rPr>
        <w:t>Dear Colleague(s)</w:t>
      </w:r>
    </w:p>
    <w:p w14:paraId="390C80F4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</w:p>
    <w:p w14:paraId="2FBBD6C6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  <w:r w:rsidRPr="00B555AF">
        <w:rPr>
          <w:rFonts w:ascii="Times New Roman" w:hAnsi="Times New Roman"/>
          <w:szCs w:val="22"/>
        </w:rPr>
        <w:t>I am part of an investigative team on a national study funded by the Public Health Agency of Canada, and which includes collaborating with eight national level physician and social work organizations, as well as a team of researchers from McMaster University, the University of Toronto, The University of Calgary and McGill University. The goal of this project is to help</w:t>
      </w:r>
      <w:r w:rsidRPr="00B555AF">
        <w:rPr>
          <w:rFonts w:ascii="Times New Roman" w:hAnsi="Times New Roman"/>
          <w:i/>
          <w:szCs w:val="22"/>
        </w:rPr>
        <w:t xml:space="preserve"> understand and then address</w:t>
      </w:r>
      <w:r w:rsidRPr="00B555AF">
        <w:rPr>
          <w:rFonts w:ascii="Times New Roman" w:hAnsi="Times New Roman"/>
          <w:szCs w:val="22"/>
        </w:rPr>
        <w:t xml:space="preserve"> health and social service providers’ educational needs and preferences related to addressing fam</w:t>
      </w:r>
      <w:r>
        <w:rPr>
          <w:rFonts w:ascii="Times New Roman" w:hAnsi="Times New Roman"/>
          <w:szCs w:val="22"/>
        </w:rPr>
        <w:t xml:space="preserve">ily violence in their practice (inclusive of </w:t>
      </w:r>
      <w:r w:rsidRPr="00B555AF">
        <w:rPr>
          <w:rFonts w:ascii="Times New Roman" w:hAnsi="Times New Roman"/>
          <w:szCs w:val="22"/>
        </w:rPr>
        <w:t>child maltreatment, intimate partner violence</w:t>
      </w:r>
      <w:r>
        <w:rPr>
          <w:rFonts w:ascii="Times New Roman" w:hAnsi="Times New Roman"/>
          <w:szCs w:val="22"/>
        </w:rPr>
        <w:t xml:space="preserve"> (IPV)</w:t>
      </w:r>
      <w:r w:rsidRPr="00B555AF">
        <w:rPr>
          <w:rFonts w:ascii="Times New Roman" w:hAnsi="Times New Roman"/>
          <w:szCs w:val="22"/>
        </w:rPr>
        <w:t>, and children’s exposure to</w:t>
      </w:r>
      <w:r>
        <w:rPr>
          <w:rFonts w:ascii="Times New Roman" w:hAnsi="Times New Roman"/>
          <w:szCs w:val="22"/>
        </w:rPr>
        <w:t xml:space="preserve"> IPV)</w:t>
      </w:r>
      <w:r w:rsidRPr="00B555AF">
        <w:rPr>
          <w:rFonts w:ascii="Times New Roman" w:hAnsi="Times New Roman"/>
          <w:szCs w:val="22"/>
        </w:rPr>
        <w:t xml:space="preserve">. </w:t>
      </w:r>
    </w:p>
    <w:p w14:paraId="542B445E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</w:p>
    <w:p w14:paraId="1AEAAD35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  <w:r w:rsidRPr="00B555AF">
        <w:rPr>
          <w:rFonts w:ascii="Times New Roman" w:hAnsi="Times New Roman"/>
          <w:szCs w:val="22"/>
        </w:rPr>
        <w:t xml:space="preserve">I am reaching out to you/you all to ask for your support to share our recruitment materials for the first phase of the project. </w:t>
      </w:r>
      <w:r w:rsidRPr="00B555AF">
        <w:rPr>
          <w:rFonts w:ascii="Times New Roman" w:hAnsi="Times New Roman"/>
          <w:b/>
          <w:bCs/>
          <w:szCs w:val="22"/>
        </w:rPr>
        <w:t xml:space="preserve">At this time, the “RISE </w:t>
      </w:r>
      <w:r w:rsidRPr="00B555AF">
        <w:rPr>
          <w:rFonts w:ascii="Times New Roman" w:hAnsi="Times New Roman"/>
          <w:bCs/>
          <w:szCs w:val="22"/>
        </w:rPr>
        <w:t>(</w:t>
      </w:r>
      <w:r w:rsidRPr="00B555AF">
        <w:rPr>
          <w:rFonts w:ascii="Times New Roman" w:hAnsi="Times New Roman"/>
          <w:b/>
          <w:bCs/>
          <w:szCs w:val="22"/>
        </w:rPr>
        <w:t>R</w:t>
      </w:r>
      <w:r w:rsidRPr="00B555AF">
        <w:rPr>
          <w:rFonts w:ascii="Times New Roman" w:hAnsi="Times New Roman"/>
          <w:bCs/>
          <w:szCs w:val="22"/>
        </w:rPr>
        <w:t xml:space="preserve">esearching the </w:t>
      </w:r>
      <w:r w:rsidRPr="00B555AF">
        <w:rPr>
          <w:rFonts w:ascii="Times New Roman" w:hAnsi="Times New Roman"/>
          <w:b/>
          <w:bCs/>
          <w:szCs w:val="22"/>
        </w:rPr>
        <w:t>I</w:t>
      </w:r>
      <w:r w:rsidRPr="00B555AF">
        <w:rPr>
          <w:rFonts w:ascii="Times New Roman" w:hAnsi="Times New Roman"/>
          <w:bCs/>
          <w:szCs w:val="22"/>
        </w:rPr>
        <w:t>mpact of</w:t>
      </w:r>
      <w:r w:rsidRPr="00B555AF">
        <w:rPr>
          <w:rFonts w:ascii="Times New Roman" w:hAnsi="Times New Roman"/>
          <w:b/>
          <w:bCs/>
          <w:szCs w:val="22"/>
        </w:rPr>
        <w:t xml:space="preserve"> S</w:t>
      </w:r>
      <w:r w:rsidRPr="00B555AF">
        <w:rPr>
          <w:rFonts w:ascii="Times New Roman" w:hAnsi="Times New Roman"/>
          <w:bCs/>
          <w:szCs w:val="22"/>
        </w:rPr>
        <w:t xml:space="preserve">ervice provider </w:t>
      </w:r>
      <w:r w:rsidRPr="00B555AF">
        <w:rPr>
          <w:rFonts w:ascii="Times New Roman" w:hAnsi="Times New Roman"/>
          <w:b/>
          <w:bCs/>
          <w:szCs w:val="22"/>
        </w:rPr>
        <w:t>E</w:t>
      </w:r>
      <w:r w:rsidRPr="00B555AF">
        <w:rPr>
          <w:rFonts w:ascii="Times New Roman" w:hAnsi="Times New Roman"/>
          <w:bCs/>
          <w:szCs w:val="22"/>
        </w:rPr>
        <w:t>ducation)</w:t>
      </w:r>
      <w:r w:rsidRPr="00B555AF">
        <w:rPr>
          <w:rFonts w:ascii="Times New Roman" w:hAnsi="Times New Roman"/>
          <w:b/>
          <w:bCs/>
          <w:szCs w:val="22"/>
        </w:rPr>
        <w:t>” Research Team is interested in understanding physician, resident, social worker and social work student education and training needs and preferences related to addressing family violence in their practice</w:t>
      </w:r>
      <w:r w:rsidRPr="00B555AF">
        <w:rPr>
          <w:rFonts w:ascii="Times New Roman" w:hAnsi="Times New Roman"/>
          <w:szCs w:val="22"/>
        </w:rPr>
        <w:t xml:space="preserve">. Participation will involve a 30 – </w:t>
      </w:r>
      <w:proofErr w:type="gramStart"/>
      <w:r w:rsidRPr="00B555AF">
        <w:rPr>
          <w:rFonts w:ascii="Times New Roman" w:hAnsi="Times New Roman"/>
          <w:szCs w:val="22"/>
        </w:rPr>
        <w:t>45 minute</w:t>
      </w:r>
      <w:proofErr w:type="gramEnd"/>
      <w:r w:rsidRPr="00B555AF">
        <w:rPr>
          <w:rFonts w:ascii="Times New Roman" w:hAnsi="Times New Roman"/>
          <w:szCs w:val="22"/>
        </w:rPr>
        <w:t xml:space="preserve"> interview with a member of the research team, which will take place by phone. </w:t>
      </w:r>
      <w:r>
        <w:rPr>
          <w:rFonts w:ascii="Times New Roman" w:hAnsi="Times New Roman"/>
          <w:szCs w:val="22"/>
        </w:rPr>
        <w:t xml:space="preserve">This work has been approved by the institutional and regional ethics boards at McMaster University, University of Calgary, University of Toronto, and McGill University. </w:t>
      </w:r>
    </w:p>
    <w:p w14:paraId="380382AD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</w:p>
    <w:p w14:paraId="79B8F811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  <w:r w:rsidRPr="00B555AF">
        <w:rPr>
          <w:rFonts w:ascii="Times New Roman" w:hAnsi="Times New Roman"/>
          <w:szCs w:val="22"/>
        </w:rPr>
        <w:t xml:space="preserve">Currently, the team is recruiting individuals whose work or training is based in Ontario, Quebec, or Alberta and who are either (a) </w:t>
      </w:r>
      <w:r w:rsidRPr="00B555AF">
        <w:rPr>
          <w:rFonts w:ascii="Times New Roman" w:hAnsi="Times New Roman"/>
          <w:b/>
          <w:bCs/>
          <w:szCs w:val="22"/>
        </w:rPr>
        <w:t xml:space="preserve">a </w:t>
      </w:r>
      <w:r w:rsidRPr="00B555AF">
        <w:rPr>
          <w:rFonts w:ascii="Times New Roman" w:hAnsi="Times New Roman"/>
          <w:b/>
          <w:bCs/>
          <w:i/>
          <w:iCs/>
          <w:szCs w:val="22"/>
        </w:rPr>
        <w:t xml:space="preserve">social work trainee or medical resident who has completed at least one clinical experience (e.g., practicum, internship, or placement); or </w:t>
      </w:r>
      <w:r w:rsidRPr="00B555AF">
        <w:rPr>
          <w:rFonts w:ascii="Times New Roman" w:hAnsi="Times New Roman"/>
          <w:bCs/>
          <w:iCs/>
          <w:szCs w:val="22"/>
        </w:rPr>
        <w:t>(b)</w:t>
      </w:r>
      <w:r w:rsidRPr="00B555AF">
        <w:rPr>
          <w:rFonts w:ascii="Times New Roman" w:hAnsi="Times New Roman"/>
          <w:b/>
          <w:iCs/>
          <w:szCs w:val="22"/>
        </w:rPr>
        <w:t xml:space="preserve"> a</w:t>
      </w:r>
      <w:r w:rsidRPr="00B555AF">
        <w:rPr>
          <w:rFonts w:ascii="Times New Roman" w:hAnsi="Times New Roman"/>
          <w:i/>
          <w:iCs/>
          <w:szCs w:val="22"/>
        </w:rPr>
        <w:t xml:space="preserve"> </w:t>
      </w:r>
      <w:r w:rsidRPr="00B555AF">
        <w:rPr>
          <w:rFonts w:ascii="Times New Roman" w:hAnsi="Times New Roman"/>
          <w:b/>
          <w:bCs/>
          <w:i/>
          <w:iCs/>
          <w:szCs w:val="22"/>
        </w:rPr>
        <w:t>social work practitioner or clinical physician that has provided direct client or patient services at least one day per week over the last year</w:t>
      </w:r>
      <w:r w:rsidRPr="00B555AF">
        <w:rPr>
          <w:rFonts w:ascii="Times New Roman" w:hAnsi="Times New Roman"/>
          <w:i/>
          <w:iCs/>
          <w:szCs w:val="22"/>
        </w:rPr>
        <w:t>.</w:t>
      </w:r>
      <w:r w:rsidRPr="00B555AF">
        <w:rPr>
          <w:rFonts w:ascii="Times New Roman" w:hAnsi="Times New Roman"/>
          <w:szCs w:val="22"/>
        </w:rPr>
        <w:t xml:space="preserve"> All participants must be at least 18 years of age and interviews will be offered in both French and English languages. </w:t>
      </w:r>
    </w:p>
    <w:p w14:paraId="4811A07B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</w:p>
    <w:p w14:paraId="674675B5" w14:textId="77777777" w:rsidR="003538EC" w:rsidRPr="00B555AF" w:rsidRDefault="003538EC" w:rsidP="003538EC">
      <w:pPr>
        <w:rPr>
          <w:rFonts w:ascii="Times New Roman" w:hAnsi="Times New Roman"/>
          <w:szCs w:val="22"/>
        </w:rPr>
      </w:pPr>
      <w:r w:rsidRPr="00B555AF">
        <w:rPr>
          <w:rFonts w:ascii="Times New Roman" w:hAnsi="Times New Roman"/>
          <w:szCs w:val="22"/>
        </w:rPr>
        <w:t>In appreciation of each participant’s time, a $75.00 e-gift card to either Indigo-Chapters, President’s Choice (PC products), or Amazon.ca will be emailed to the participant after the interview has been completed.</w:t>
      </w:r>
    </w:p>
    <w:p w14:paraId="151E9798" w14:textId="77777777" w:rsidR="003538EC" w:rsidRPr="00B555AF" w:rsidRDefault="003538EC" w:rsidP="003538EC">
      <w:pPr>
        <w:rPr>
          <w:rFonts w:ascii="Times New Roman" w:hAnsi="Times New Roman"/>
          <w:color w:val="000000" w:themeColor="text1"/>
          <w:szCs w:val="22"/>
        </w:rPr>
      </w:pPr>
    </w:p>
    <w:p w14:paraId="51AA58D7" w14:textId="668675B2" w:rsidR="003538EC" w:rsidRPr="003538EC" w:rsidRDefault="003538EC" w:rsidP="003538EC">
      <w:pPr>
        <w:rPr>
          <w:rStyle w:val="Hyperlink"/>
          <w:rFonts w:ascii="Times New Roman" w:hAnsi="Times New Roman"/>
          <w:bCs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  <w:t>I and</w:t>
      </w:r>
      <w:r w:rsidRPr="00B555AF">
        <w:rPr>
          <w:rFonts w:ascii="Times New Roman" w:hAnsi="Times New Roman"/>
          <w:b/>
          <w:bCs/>
          <w:color w:val="000000" w:themeColor="text1"/>
          <w:szCs w:val="22"/>
        </w:rPr>
        <w:t xml:space="preserve"> the team would appreciate it if you could share this information with your networks. If you or a colleague</w:t>
      </w:r>
      <w:r w:rsidRPr="00B555AF">
        <w:rPr>
          <w:rFonts w:ascii="Times New Roman" w:hAnsi="Times New Roman"/>
          <w:color w:val="000000" w:themeColor="text1"/>
          <w:szCs w:val="22"/>
        </w:rPr>
        <w:t xml:space="preserve"> are interested in learning more about this study and/or are willing to participate, please contact the Research Coordinator, </w:t>
      </w:r>
      <w:r w:rsidRPr="00EC61C1">
        <w:rPr>
          <w:rFonts w:ascii="Times New Roman" w:hAnsi="Times New Roman"/>
          <w:color w:val="000000" w:themeColor="text1"/>
          <w:szCs w:val="22"/>
        </w:rPr>
        <w:t xml:space="preserve">Anita Acai </w:t>
      </w:r>
      <w:r>
        <w:rPr>
          <w:rFonts w:ascii="Times New Roman" w:hAnsi="Times New Roman"/>
          <w:color w:val="000000" w:themeColor="text1"/>
          <w:szCs w:val="22"/>
        </w:rPr>
        <w:t xml:space="preserve">at </w:t>
      </w:r>
      <w:hyperlink r:id="rId6" w:history="1">
        <w:r w:rsidRPr="001064D5">
          <w:rPr>
            <w:rStyle w:val="Hyperlink"/>
            <w:rFonts w:ascii="Times New Roman" w:hAnsi="Times New Roman"/>
            <w:szCs w:val="22"/>
          </w:rPr>
          <w:t>acaia@mcmaster.ca</w:t>
        </w:r>
      </w:hyperlink>
      <w:r w:rsidRPr="00B555AF">
        <w:rPr>
          <w:rFonts w:ascii="Times New Roman" w:hAnsi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Cs w:val="22"/>
        </w:rPr>
        <w:t xml:space="preserve">or the team’s </w:t>
      </w:r>
      <w:r w:rsidRPr="00B555AF">
        <w:rPr>
          <w:rFonts w:ascii="Times New Roman" w:hAnsi="Times New Roman"/>
          <w:color w:val="000000" w:themeColor="text1"/>
          <w:szCs w:val="22"/>
        </w:rPr>
        <w:t xml:space="preserve">French Research Assistant, Ash, at </w:t>
      </w:r>
      <w:r>
        <w:rPr>
          <w:rFonts w:ascii="Times New Roman" w:hAnsi="Times New Roman"/>
          <w:bCs/>
        </w:rPr>
        <w:fldChar w:fldCharType="begin"/>
      </w:r>
      <w:r>
        <w:rPr>
          <w:rFonts w:ascii="Times New Roman" w:hAnsi="Times New Roman"/>
          <w:bCs/>
        </w:rPr>
        <w:instrText xml:space="preserve"> HYPERLINK "mailto:ashley.lowenthal@mail.mcgill.ca"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3538EC">
        <w:rPr>
          <w:rStyle w:val="Hyperlink"/>
          <w:rFonts w:ascii="Times New Roman" w:hAnsi="Times New Roman"/>
          <w:bCs/>
        </w:rPr>
        <w:t>ashley.lowenthal@mail.mcgill.ca</w:t>
      </w:r>
    </w:p>
    <w:p w14:paraId="3F9C3A85" w14:textId="184EB973" w:rsidR="003538EC" w:rsidRPr="003538EC" w:rsidRDefault="003538EC" w:rsidP="003538EC">
      <w:pPr>
        <w:rPr>
          <w:rStyle w:val="Hyperlink"/>
          <w:rFonts w:ascii="Times New Roman" w:hAnsi="Times New Roman"/>
          <w:bCs/>
          <w:color w:val="000000" w:themeColor="text1"/>
          <w:u w:val="none"/>
        </w:rPr>
      </w:pPr>
      <w:r>
        <w:rPr>
          <w:rFonts w:ascii="Times New Roman" w:hAnsi="Times New Roman"/>
          <w:bCs/>
        </w:rPr>
        <w:fldChar w:fldCharType="end"/>
      </w:r>
    </w:p>
    <w:p w14:paraId="37319F0A" w14:textId="05AF2099" w:rsidR="003538EC" w:rsidRDefault="003538EC" w:rsidP="003538EC">
      <w:pPr>
        <w:rPr>
          <w:rStyle w:val="Hyperlink"/>
          <w:rFonts w:ascii="Times New Roman" w:hAnsi="Times New Roman"/>
          <w:bCs/>
          <w:color w:val="000000" w:themeColor="text1"/>
        </w:rPr>
      </w:pPr>
    </w:p>
    <w:p w14:paraId="2A823885" w14:textId="205F3D35" w:rsidR="003538EC" w:rsidRDefault="003538EC" w:rsidP="003538EC">
      <w:pPr>
        <w:rPr>
          <w:rStyle w:val="Hyperlink"/>
          <w:rFonts w:ascii="Times New Roman" w:hAnsi="Times New Roman"/>
          <w:bCs/>
          <w:color w:val="000000" w:themeColor="text1"/>
          <w:u w:val="none"/>
        </w:rPr>
      </w:pPr>
      <w:r w:rsidRPr="003538EC">
        <w:rPr>
          <w:rStyle w:val="Hyperlink"/>
          <w:rFonts w:ascii="Times New Roman" w:hAnsi="Times New Roman"/>
          <w:bCs/>
          <w:color w:val="000000" w:themeColor="text1"/>
          <w:u w:val="none"/>
        </w:rPr>
        <w:t>Kind regards,</w:t>
      </w:r>
    </w:p>
    <w:p w14:paraId="00BBE5F0" w14:textId="77777777" w:rsidR="003538EC" w:rsidRPr="003538EC" w:rsidRDefault="003538EC" w:rsidP="003538EC">
      <w:pPr>
        <w:rPr>
          <w:rStyle w:val="Hyperlink"/>
          <w:rFonts w:ascii="Times New Roman" w:hAnsi="Times New Roman"/>
          <w:bCs/>
          <w:color w:val="000000" w:themeColor="text1"/>
          <w:sz w:val="8"/>
          <w:szCs w:val="8"/>
          <w:u w:val="none"/>
        </w:rPr>
      </w:pPr>
    </w:p>
    <w:p w14:paraId="6A0C6D20" w14:textId="2BE3C975" w:rsidR="003538EC" w:rsidRDefault="003538EC" w:rsidP="003538EC">
      <w:pPr>
        <w:rPr>
          <w:rStyle w:val="Hyperlink"/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5CB461CC" wp14:editId="0A23F44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25550" cy="345188"/>
            <wp:effectExtent l="0" t="0" r="0" b="0"/>
            <wp:wrapNone/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na E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345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91FDF" w14:textId="2984FE50" w:rsidR="003538EC" w:rsidRDefault="003538EC" w:rsidP="003538EC">
      <w:pPr>
        <w:rPr>
          <w:rStyle w:val="Hyperlink"/>
          <w:rFonts w:ascii="Times New Roman" w:hAnsi="Times New Roman"/>
          <w:bCs/>
          <w:color w:val="000000" w:themeColor="text1"/>
        </w:rPr>
      </w:pPr>
    </w:p>
    <w:p w14:paraId="5888BE62" w14:textId="77777777" w:rsidR="003538EC" w:rsidRPr="003538EC" w:rsidRDefault="003538EC" w:rsidP="003538EC">
      <w:pPr>
        <w:pStyle w:val="xxxmsoplaintext"/>
        <w:shd w:val="clear" w:color="auto" w:fill="FFFFFF"/>
        <w:rPr>
          <w:color w:val="212121"/>
          <w:sz w:val="8"/>
          <w:szCs w:val="8"/>
        </w:rPr>
      </w:pPr>
    </w:p>
    <w:p w14:paraId="72BF711F" w14:textId="4370C6D5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Gina Dimitropoulos, MSW, PhD, RSW, RMFT</w:t>
      </w:r>
    </w:p>
    <w:p w14:paraId="3563A9B3" w14:textId="77777777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PhD /MSW Thesis Coordinator</w:t>
      </w:r>
    </w:p>
    <w:p w14:paraId="4B72002F" w14:textId="77777777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Associate Professor</w:t>
      </w:r>
    </w:p>
    <w:p w14:paraId="6F7DE1D7" w14:textId="77777777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Faculty of Social Work</w:t>
      </w:r>
    </w:p>
    <w:p w14:paraId="4B4DDBFB" w14:textId="77777777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University of Calgary</w:t>
      </w:r>
    </w:p>
    <w:p w14:paraId="04FD1529" w14:textId="77777777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MT, 418, 2500  University Drive, NW</w:t>
      </w:r>
    </w:p>
    <w:p w14:paraId="7C218BB9" w14:textId="77777777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Calgary, Alberta, T2N 1N4</w:t>
      </w:r>
    </w:p>
    <w:p w14:paraId="2DFA4380" w14:textId="77777777" w:rsidR="003538EC" w:rsidRDefault="003538EC" w:rsidP="003538EC">
      <w:pPr>
        <w:pStyle w:val="xxxmsoplaintext"/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</w:rPr>
        <w:t>T: 403-220-7332</w:t>
      </w:r>
    </w:p>
    <w:p w14:paraId="00B48ADE" w14:textId="77777777" w:rsidR="00E809BD" w:rsidRDefault="003538EC"/>
    <w:sectPr w:rsidR="00E809B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0475" w14:textId="77777777" w:rsidR="003538EC" w:rsidRDefault="003538EC" w:rsidP="003538EC">
      <w:r>
        <w:separator/>
      </w:r>
    </w:p>
  </w:endnote>
  <w:endnote w:type="continuationSeparator" w:id="0">
    <w:p w14:paraId="7EAEBD3C" w14:textId="77777777" w:rsidR="003538EC" w:rsidRDefault="003538EC" w:rsidP="003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A85D" w14:textId="77777777" w:rsidR="003538EC" w:rsidRDefault="003538EC" w:rsidP="003538EC">
      <w:r>
        <w:separator/>
      </w:r>
    </w:p>
  </w:footnote>
  <w:footnote w:type="continuationSeparator" w:id="0">
    <w:p w14:paraId="172270ED" w14:textId="77777777" w:rsidR="003538EC" w:rsidRDefault="003538EC" w:rsidP="003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ED51" w14:textId="4C0E13F7" w:rsidR="003538EC" w:rsidRDefault="003538EC">
    <w:pPr>
      <w:pStyle w:val="Header"/>
    </w:pPr>
    <w:r w:rsidRPr="003538EC">
      <w:drawing>
        <wp:anchor distT="0" distB="0" distL="114300" distR="114300" simplePos="0" relativeHeight="251663360" behindDoc="1" locked="0" layoutInCell="1" allowOverlap="1" wp14:anchorId="033447B2" wp14:editId="7410E8A1">
          <wp:simplePos x="0" y="0"/>
          <wp:positionH relativeFrom="margin">
            <wp:posOffset>4561205</wp:posOffset>
          </wp:positionH>
          <wp:positionV relativeFrom="paragraph">
            <wp:posOffset>-264795</wp:posOffset>
          </wp:positionV>
          <wp:extent cx="1181100" cy="654685"/>
          <wp:effectExtent l="0" t="0" r="0" b="0"/>
          <wp:wrapNone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versity of Toro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8EC">
      <w:drawing>
        <wp:anchor distT="0" distB="0" distL="114300" distR="114300" simplePos="0" relativeHeight="251662336" behindDoc="1" locked="0" layoutInCell="1" allowOverlap="1" wp14:anchorId="0BA340EB" wp14:editId="1C61EEBF">
          <wp:simplePos x="0" y="0"/>
          <wp:positionH relativeFrom="margin">
            <wp:posOffset>3276600</wp:posOffset>
          </wp:positionH>
          <wp:positionV relativeFrom="paragraph">
            <wp:posOffset>-236855</wp:posOffset>
          </wp:positionV>
          <wp:extent cx="1195070" cy="552450"/>
          <wp:effectExtent l="0" t="0" r="5080" b="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cGill Universi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8EC">
      <w:drawing>
        <wp:anchor distT="0" distB="0" distL="114300" distR="114300" simplePos="0" relativeHeight="251661312" behindDoc="1" locked="0" layoutInCell="1" allowOverlap="1" wp14:anchorId="3284CD5B" wp14:editId="33D20DA3">
          <wp:simplePos x="0" y="0"/>
          <wp:positionH relativeFrom="margin">
            <wp:posOffset>2290445</wp:posOffset>
          </wp:positionH>
          <wp:positionV relativeFrom="paragraph">
            <wp:posOffset>-362585</wp:posOffset>
          </wp:positionV>
          <wp:extent cx="895350" cy="72771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y of Calgary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8EC">
      <w:drawing>
        <wp:anchor distT="0" distB="0" distL="114300" distR="114300" simplePos="0" relativeHeight="251660288" behindDoc="1" locked="0" layoutInCell="1" allowOverlap="1" wp14:anchorId="63BD330D" wp14:editId="5AC0DC58">
          <wp:simplePos x="0" y="0"/>
          <wp:positionH relativeFrom="column">
            <wp:posOffset>1097915</wp:posOffset>
          </wp:positionH>
          <wp:positionV relativeFrom="paragraph">
            <wp:posOffset>6985</wp:posOffset>
          </wp:positionV>
          <wp:extent cx="1079500" cy="457200"/>
          <wp:effectExtent l="0" t="0" r="6350" b="0"/>
          <wp:wrapTight wrapText="bothSides">
            <wp:wrapPolygon edited="0">
              <wp:start x="0" y="0"/>
              <wp:lineTo x="0" y="20700"/>
              <wp:lineTo x="21346" y="20700"/>
              <wp:lineTo x="21346" y="0"/>
              <wp:lineTo x="0" y="0"/>
            </wp:wrapPolygon>
          </wp:wrapTight>
          <wp:docPr id="19" name="Picture 1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fford Centr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8EC">
      <w:drawing>
        <wp:anchor distT="0" distB="0" distL="114300" distR="114300" simplePos="0" relativeHeight="251659264" behindDoc="1" locked="0" layoutInCell="1" allowOverlap="1" wp14:anchorId="2F418395" wp14:editId="442EDF72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971550" cy="519430"/>
          <wp:effectExtent l="0" t="0" r="0" b="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Master FH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EC"/>
    <w:rsid w:val="00095F88"/>
    <w:rsid w:val="003538EC"/>
    <w:rsid w:val="00E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4CE"/>
  <w15:chartTrackingRefBased/>
  <w15:docId w15:val="{8CA9FABE-440A-4BC4-9DCD-188FA9D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EC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38EC"/>
    <w:rPr>
      <w:color w:val="0000FF"/>
      <w:u w:val="single"/>
    </w:rPr>
  </w:style>
  <w:style w:type="paragraph" w:customStyle="1" w:styleId="xxxmsoplaintext">
    <w:name w:val="xxxmsoplaintext"/>
    <w:basedOn w:val="Normal"/>
    <w:rsid w:val="003538EC"/>
    <w:rPr>
      <w:rFonts w:ascii="Calibri" w:eastAsiaTheme="minorHAnsi" w:hAnsi="Calibri" w:cs="Calibri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35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EC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EC"/>
    <w:rPr>
      <w:rFonts w:ascii="Verdana" w:eastAsia="Times New Roman" w:hAnsi="Verdana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ia@mcmaster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2381</Characters>
  <Application>Microsoft Office Word</Application>
  <DocSecurity>0</DocSecurity>
  <Lines>19</Lines>
  <Paragraphs>5</Paragraphs>
  <ScaleCrop>false</ScaleCrop>
  <Company>University of Calgary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Perry</dc:creator>
  <cp:keywords/>
  <dc:description/>
  <cp:lastModifiedBy>Rosemary Perry</cp:lastModifiedBy>
  <cp:revision>1</cp:revision>
  <dcterms:created xsi:type="dcterms:W3CDTF">2020-10-02T23:21:00Z</dcterms:created>
  <dcterms:modified xsi:type="dcterms:W3CDTF">2020-10-02T23:30:00Z</dcterms:modified>
</cp:coreProperties>
</file>